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A6" w:rsidRDefault="001E4FA6" w:rsidP="001E4FA6">
      <w:pPr>
        <w:spacing w:after="0" w:line="240" w:lineRule="auto"/>
        <w:jc w:val="right"/>
        <w:rPr>
          <w:rFonts w:ascii="Times New Roman" w:hAnsi="Times New Roman"/>
          <w:b/>
          <w:sz w:val="24"/>
          <w:szCs w:val="24"/>
        </w:rPr>
      </w:pPr>
    </w:p>
    <w:p w:rsidR="001E4FA6" w:rsidRDefault="001E4FA6" w:rsidP="001E4FA6">
      <w:pPr>
        <w:spacing w:after="0" w:line="240" w:lineRule="auto"/>
        <w:jc w:val="right"/>
        <w:rPr>
          <w:rFonts w:ascii="Times New Roman" w:hAnsi="Times New Roman"/>
          <w:b/>
          <w:sz w:val="24"/>
          <w:szCs w:val="24"/>
        </w:rPr>
      </w:pPr>
    </w:p>
    <w:p w:rsidR="001E4FA6" w:rsidRPr="002D61C9" w:rsidRDefault="001E4FA6" w:rsidP="001E4FA6">
      <w:pPr>
        <w:spacing w:after="0" w:line="240" w:lineRule="auto"/>
        <w:jc w:val="right"/>
        <w:rPr>
          <w:rFonts w:ascii="Times New Roman" w:hAnsi="Times New Roman"/>
          <w:b/>
          <w:sz w:val="24"/>
          <w:szCs w:val="24"/>
        </w:rPr>
      </w:pPr>
      <w:r w:rsidRPr="002D61C9">
        <w:rPr>
          <w:rFonts w:ascii="Times New Roman" w:hAnsi="Times New Roman"/>
          <w:b/>
          <w:sz w:val="24"/>
          <w:szCs w:val="24"/>
        </w:rPr>
        <w:t xml:space="preserve">Приложение №6 </w:t>
      </w:r>
    </w:p>
    <w:p w:rsidR="001E4FA6" w:rsidRPr="002D61C9" w:rsidRDefault="001E4FA6" w:rsidP="001E4FA6">
      <w:pPr>
        <w:widowControl w:val="0"/>
        <w:suppressAutoHyphens/>
        <w:spacing w:after="0" w:line="240" w:lineRule="auto"/>
        <w:ind w:left="-851"/>
        <w:rPr>
          <w:rFonts w:ascii="Times New Roman" w:eastAsia="SimSun" w:hAnsi="Times New Roman"/>
          <w:b/>
          <w:bCs/>
          <w:kern w:val="1"/>
          <w:sz w:val="24"/>
          <w:szCs w:val="24"/>
          <w:u w:val="single"/>
          <w:lang w:eastAsia="hi-IN" w:bidi="hi-IN"/>
        </w:rPr>
      </w:pPr>
      <w:r w:rsidRPr="002D61C9">
        <w:rPr>
          <w:rFonts w:ascii="Times New Roman" w:eastAsia="SimSun" w:hAnsi="Times New Roman"/>
          <w:b/>
          <w:bCs/>
          <w:kern w:val="1"/>
          <w:sz w:val="24"/>
          <w:szCs w:val="24"/>
          <w:u w:val="single"/>
          <w:lang w:eastAsia="hi-IN" w:bidi="hi-IN"/>
        </w:rPr>
        <w:t>1 класс</w:t>
      </w:r>
    </w:p>
    <w:p w:rsidR="001E4FA6" w:rsidRPr="002D61C9" w:rsidRDefault="001E4FA6" w:rsidP="001E4FA6">
      <w:pPr>
        <w:widowControl w:val="0"/>
        <w:suppressAutoHyphens/>
        <w:spacing w:after="0" w:line="240" w:lineRule="auto"/>
        <w:ind w:left="-851" w:firstLine="75"/>
        <w:rPr>
          <w:rFonts w:ascii="Times New Roman" w:eastAsia="SimSun" w:hAnsi="Times New Roman"/>
          <w:b/>
          <w:bCs/>
          <w:kern w:val="1"/>
          <w:sz w:val="24"/>
          <w:szCs w:val="24"/>
          <w:lang w:eastAsia="hi-IN" w:bidi="hi-IN"/>
        </w:rPr>
      </w:pPr>
      <w:r w:rsidRPr="002D61C9">
        <w:rPr>
          <w:rFonts w:ascii="Times New Roman" w:eastAsia="SimSun" w:hAnsi="Times New Roman"/>
          <w:b/>
          <w:bCs/>
          <w:kern w:val="1"/>
          <w:sz w:val="24"/>
          <w:szCs w:val="24"/>
          <w:lang w:eastAsia="hi-IN" w:bidi="hi-IN"/>
        </w:rPr>
        <w:t>ДИАГНОСТИЧЕСКАЯ МЕТОДИКА «Солнце, тучка, дождик»</w:t>
      </w:r>
    </w:p>
    <w:p w:rsidR="001E4FA6" w:rsidRPr="002D61C9" w:rsidRDefault="001E4FA6" w:rsidP="001E4FA6">
      <w:pPr>
        <w:widowControl w:val="0"/>
        <w:suppressAutoHyphens/>
        <w:spacing w:after="0" w:line="240" w:lineRule="auto"/>
        <w:ind w:left="-851" w:firstLine="708"/>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Каждый обучающийся класса получает лист бумаги, на котором нарисованы солнце, тучка, дождик в трех вариантах. Учащимся предлагается определить их самочувствие в классе, дома, с друзьями с помощью погодных явлений. Учащимся нужно ответить на вопросы и подчеркнуть то состояние, которое соответствует их настроению.</w:t>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ab/>
        <w:t xml:space="preserve">В классе мне – </w:t>
      </w:r>
      <w:r w:rsidRPr="002D61C9">
        <w:rPr>
          <w:rFonts w:ascii="Times New Roman" w:eastAsia="SimSun" w:hAnsi="Times New Roman"/>
          <w:kern w:val="1"/>
          <w:sz w:val="24"/>
          <w:szCs w:val="24"/>
          <w:lang w:eastAsia="hi-IN" w:bidi="hi-IN"/>
        </w:rPr>
        <w:t></w:t>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ab/>
        <w:t xml:space="preserve">С друзьями мне –  </w:t>
      </w:r>
      <w:r w:rsidRPr="002D61C9">
        <w:rPr>
          <w:rFonts w:ascii="Times New Roman" w:eastAsia="SimSun" w:hAnsi="Times New Roman"/>
          <w:kern w:val="1"/>
          <w:sz w:val="24"/>
          <w:szCs w:val="24"/>
          <w:lang w:eastAsia="hi-IN" w:bidi="hi-IN"/>
        </w:rPr>
        <w:t></w:t>
      </w:r>
      <w:r w:rsidRPr="002D61C9">
        <w:rPr>
          <w:rFonts w:ascii="Times New Roman" w:eastAsia="SimSun" w:hAnsi="Times New Roman"/>
          <w:kern w:val="1"/>
          <w:sz w:val="24"/>
          <w:szCs w:val="24"/>
          <w:lang w:eastAsia="hi-IN" w:bidi="hi-IN"/>
        </w:rPr>
        <w:tab/>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            Дома мне –</w:t>
      </w:r>
      <w:r w:rsidRPr="002D61C9">
        <w:rPr>
          <w:rFonts w:ascii="Times New Roman" w:eastAsia="SimSun" w:hAnsi="Times New Roman"/>
          <w:kern w:val="1"/>
          <w:sz w:val="24"/>
          <w:szCs w:val="24"/>
          <w:lang w:eastAsia="hi-IN" w:bidi="hi-IN"/>
        </w:rPr>
        <w:t></w:t>
      </w:r>
    </w:p>
    <w:p w:rsidR="001E4FA6" w:rsidRPr="002D61C9" w:rsidRDefault="001E4FA6" w:rsidP="001E4FA6">
      <w:pPr>
        <w:widowControl w:val="0"/>
        <w:autoSpaceDE w:val="0"/>
        <w:spacing w:after="0" w:line="240" w:lineRule="auto"/>
        <w:ind w:left="-851"/>
        <w:rPr>
          <w:rFonts w:ascii="Times New Roman" w:hAnsi="Times New Roman"/>
          <w:b/>
          <w:bCs/>
          <w:kern w:val="1"/>
          <w:sz w:val="24"/>
          <w:szCs w:val="24"/>
          <w:lang w:eastAsia="hi-IN" w:bidi="hi-IN"/>
        </w:rPr>
      </w:pPr>
      <w:r w:rsidRPr="002D61C9">
        <w:rPr>
          <w:rFonts w:ascii="Times New Roman" w:hAnsi="Times New Roman"/>
          <w:b/>
          <w:bCs/>
          <w:kern w:val="1"/>
          <w:sz w:val="24"/>
          <w:szCs w:val="24"/>
          <w:lang w:eastAsia="hi-IN" w:bidi="hi-IN"/>
        </w:rPr>
        <w:t>Диагностическая методика “Анкетирование”</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Учащимся предлагается ответить на следующие вопросы анкеты: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 Тебе нравится в школе или не очень?</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очень</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нравится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нравится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2. Утром, когда ты просыпаешься, ты всегда с радостью идёшь в школу или тебе часто хочется остаться дома?</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чаще хочется остаться дома</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бывает по-разному</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иду с радостью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 Если бы учитель сказал, что завтра в школу не обязательно приходить всем ученикам, желающим можно остаться дома, ты пошёл бы в школу или остался бы дома?</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знаю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остался бы дома</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пошёл бы в школу</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4. Тебе нравится, когда у вас отменяются какие-нибудь уроки?</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нравится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бывает по-разному</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нравится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5. Ты хотел бы, чтобы тебе не задавали домашних заданий?</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знаю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6. Ты хотел бы, чтобы в школе остались одни перемены?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знаю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7. Ты часто рассказываешь о школьной жизни своим родителям?</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часто</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xml:space="preserve">- редко </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рассказываю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8. Ты хотел бы, чтобы у тебя был другой учитель?</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точно не знаю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хотел бы</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9. У тебя много друзей в твоём классе?</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мало</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много</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нет друзей</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lastRenderedPageBreak/>
        <w:t>10. Тебе нравится твой класс?</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нравится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очень</w:t>
      </w:r>
    </w:p>
    <w:p w:rsidR="001E4FA6" w:rsidRPr="002D61C9" w:rsidRDefault="001E4FA6" w:rsidP="001E4FA6">
      <w:pPr>
        <w:widowControl w:val="0"/>
        <w:suppressAutoHyphens/>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не нравится</w:t>
      </w:r>
    </w:p>
    <w:p w:rsidR="001E4FA6" w:rsidRPr="002D61C9" w:rsidRDefault="001E4FA6" w:rsidP="001E4FA6">
      <w:pPr>
        <w:widowControl w:val="0"/>
        <w:suppressAutoHyphens/>
        <w:autoSpaceDE w:val="0"/>
        <w:spacing w:after="0" w:line="240" w:lineRule="auto"/>
        <w:ind w:left="-851"/>
        <w:rPr>
          <w:rFonts w:ascii="Times New Roman" w:hAnsi="Times New Roman"/>
          <w:kern w:val="1"/>
          <w:sz w:val="24"/>
          <w:szCs w:val="24"/>
          <w:lang w:eastAsia="hi-IN" w:bidi="hi-IN"/>
        </w:rPr>
      </w:pPr>
    </w:p>
    <w:p w:rsidR="001E4FA6" w:rsidRPr="002D61C9" w:rsidRDefault="001E4FA6" w:rsidP="001E4FA6">
      <w:pPr>
        <w:widowControl w:val="0"/>
        <w:autoSpaceDE w:val="0"/>
        <w:spacing w:after="0" w:line="240" w:lineRule="auto"/>
        <w:ind w:left="-851"/>
        <w:rPr>
          <w:rFonts w:ascii="Times New Roman" w:hAnsi="Times New Roman"/>
          <w:kern w:val="1"/>
          <w:sz w:val="24"/>
          <w:szCs w:val="24"/>
          <w:u w:val="single"/>
          <w:lang w:eastAsia="hi-IN" w:bidi="hi-IN"/>
        </w:rPr>
      </w:pPr>
      <w:r w:rsidRPr="002D61C9">
        <w:rPr>
          <w:rFonts w:ascii="Times New Roman" w:hAnsi="Times New Roman"/>
          <w:kern w:val="1"/>
          <w:sz w:val="24"/>
          <w:szCs w:val="24"/>
          <w:u w:val="single"/>
          <w:lang w:eastAsia="hi-IN" w:bidi="hi-IN"/>
        </w:rPr>
        <w:t>Для анализа анкеты можно использовать следующий ключ:</w:t>
      </w:r>
    </w:p>
    <w:p w:rsidR="001E4FA6" w:rsidRPr="002D61C9" w:rsidRDefault="001E4FA6" w:rsidP="001E4FA6">
      <w:pPr>
        <w:widowControl w:val="0"/>
        <w:autoSpaceDE w:val="0"/>
        <w:spacing w:after="0" w:line="240" w:lineRule="auto"/>
        <w:rPr>
          <w:rFonts w:ascii="Times New Roman" w:hAnsi="Times New Roman"/>
          <w:kern w:val="1"/>
          <w:sz w:val="24"/>
          <w:szCs w:val="24"/>
          <w:u w:val="single"/>
          <w:lang w:eastAsia="hi-IN" w:bidi="hi-IN"/>
        </w:rPr>
      </w:pPr>
    </w:p>
    <w:tbl>
      <w:tblPr>
        <w:tblW w:w="10206" w:type="dxa"/>
        <w:tblInd w:w="-833" w:type="dxa"/>
        <w:tblLayout w:type="fixed"/>
        <w:tblCellMar>
          <w:left w:w="3" w:type="dxa"/>
          <w:right w:w="3" w:type="dxa"/>
        </w:tblCellMar>
        <w:tblLook w:val="0000" w:firstRow="0" w:lastRow="0" w:firstColumn="0" w:lastColumn="0" w:noHBand="0" w:noVBand="0"/>
      </w:tblPr>
      <w:tblGrid>
        <w:gridCol w:w="1377"/>
        <w:gridCol w:w="2734"/>
        <w:gridCol w:w="3544"/>
        <w:gridCol w:w="2551"/>
      </w:tblGrid>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Вопросы</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Оценка за 1ответ</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Оценка за 2 ответ</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Оценка за 3 ответ</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2</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4</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5</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6</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7</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8</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9</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r w:rsidR="001E4FA6" w:rsidRPr="002D61C9" w:rsidTr="004307E0">
        <w:trPr>
          <w:trHeight w:val="23"/>
        </w:trPr>
        <w:tc>
          <w:tcPr>
            <w:tcW w:w="1377"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10</w:t>
            </w:r>
          </w:p>
        </w:tc>
        <w:tc>
          <w:tcPr>
            <w:tcW w:w="273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3</w:t>
            </w:r>
          </w:p>
        </w:tc>
        <w:tc>
          <w:tcPr>
            <w:tcW w:w="3544" w:type="dxa"/>
            <w:tcBorders>
              <w:top w:val="single" w:sz="4" w:space="0" w:color="000000"/>
              <w:left w:val="single" w:sz="4" w:space="0" w:color="000000"/>
              <w:bottom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w:t>
            </w:r>
          </w:p>
        </w:tc>
        <w:tc>
          <w:tcPr>
            <w:tcW w:w="2551" w:type="dxa"/>
            <w:tcBorders>
              <w:top w:val="single" w:sz="4" w:space="0" w:color="000000"/>
              <w:left w:val="single" w:sz="4" w:space="0" w:color="000000"/>
              <w:bottom w:val="single" w:sz="4" w:space="0" w:color="000000"/>
              <w:right w:val="single" w:sz="4" w:space="0" w:color="000000"/>
            </w:tcBorders>
          </w:tcPr>
          <w:p w:rsidR="001E4FA6" w:rsidRPr="002D61C9" w:rsidRDefault="001E4FA6" w:rsidP="004307E0">
            <w:pPr>
              <w:widowControl w:val="0"/>
              <w:autoSpaceDE w:val="0"/>
              <w:snapToGrid w:val="0"/>
              <w:spacing w:after="0" w:line="240" w:lineRule="auto"/>
              <w:jc w:val="center"/>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0</w:t>
            </w:r>
          </w:p>
        </w:tc>
      </w:tr>
    </w:tbl>
    <w:p w:rsidR="001E4FA6" w:rsidRPr="002D61C9" w:rsidRDefault="001E4FA6" w:rsidP="001E4FA6">
      <w:pPr>
        <w:widowControl w:val="0"/>
        <w:autoSpaceDE w:val="0"/>
        <w:spacing w:after="0" w:line="240" w:lineRule="auto"/>
        <w:ind w:left="-851"/>
        <w:rPr>
          <w:rFonts w:ascii="Times New Roman" w:hAnsi="Times New Roman"/>
          <w:kern w:val="1"/>
          <w:sz w:val="24"/>
          <w:szCs w:val="24"/>
          <w:u w:val="single"/>
          <w:lang w:eastAsia="hi-IN" w:bidi="hi-IN"/>
        </w:rPr>
      </w:pPr>
    </w:p>
    <w:p w:rsidR="001E4FA6" w:rsidRPr="002D61C9" w:rsidRDefault="001E4FA6" w:rsidP="001E4FA6">
      <w:pPr>
        <w:widowControl w:val="0"/>
        <w:autoSpaceDE w:val="0"/>
        <w:spacing w:after="0" w:line="240" w:lineRule="auto"/>
        <w:ind w:left="-851"/>
        <w:rPr>
          <w:rFonts w:ascii="Times New Roman" w:hAnsi="Times New Roman"/>
          <w:kern w:val="1"/>
          <w:sz w:val="24"/>
          <w:szCs w:val="24"/>
          <w:u w:val="single"/>
          <w:lang w:eastAsia="hi-IN" w:bidi="hi-IN"/>
        </w:rPr>
      </w:pPr>
      <w:r w:rsidRPr="002D61C9">
        <w:rPr>
          <w:rFonts w:ascii="Times New Roman" w:hAnsi="Times New Roman"/>
          <w:kern w:val="1"/>
          <w:sz w:val="24"/>
          <w:szCs w:val="24"/>
          <w:u w:val="single"/>
          <w:lang w:eastAsia="hi-IN" w:bidi="hi-IN"/>
        </w:rPr>
        <w:t>Анализ анкетирования: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25-30 баллов – высокий уровень школьной мотивации, познавательной активности. Такие ученики чётко следуют всем указаниям учителя, добросовестны и ответственны, очень переживают, если получают неудовлетворительные оценки или замечания.</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xml:space="preserve">20-24 балла – хорошая школьная мотивация. Такой мотивацией </w:t>
      </w:r>
      <w:proofErr w:type="gramStart"/>
      <w:r w:rsidRPr="002D61C9">
        <w:rPr>
          <w:rFonts w:ascii="Times New Roman" w:hAnsi="Times New Roman"/>
          <w:kern w:val="1"/>
          <w:sz w:val="24"/>
          <w:szCs w:val="24"/>
          <w:lang w:eastAsia="hi-IN" w:bidi="hi-IN"/>
        </w:rPr>
        <w:t>обладают большинство учащихся</w:t>
      </w:r>
      <w:proofErr w:type="gramEnd"/>
      <w:r w:rsidRPr="002D61C9">
        <w:rPr>
          <w:rFonts w:ascii="Times New Roman" w:hAnsi="Times New Roman"/>
          <w:kern w:val="1"/>
          <w:sz w:val="24"/>
          <w:szCs w:val="24"/>
          <w:lang w:eastAsia="hi-IN" w:bidi="hi-IN"/>
        </w:rPr>
        <w:t>, успешно справляющихся с учебной деятельностью.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xml:space="preserve">19-11 баллов – положительное отношение к школе, которая интересна учащимся </w:t>
      </w:r>
      <w:proofErr w:type="spellStart"/>
      <w:r w:rsidRPr="002D61C9">
        <w:rPr>
          <w:rFonts w:ascii="Times New Roman" w:hAnsi="Times New Roman"/>
          <w:kern w:val="1"/>
          <w:sz w:val="24"/>
          <w:szCs w:val="24"/>
          <w:lang w:eastAsia="hi-IN" w:bidi="hi-IN"/>
        </w:rPr>
        <w:t>внеучебной</w:t>
      </w:r>
      <w:proofErr w:type="spellEnd"/>
      <w:r w:rsidRPr="002D61C9">
        <w:rPr>
          <w:rFonts w:ascii="Times New Roman" w:hAnsi="Times New Roman"/>
          <w:kern w:val="1"/>
          <w:sz w:val="24"/>
          <w:szCs w:val="24"/>
          <w:lang w:eastAsia="hi-IN" w:bidi="hi-IN"/>
        </w:rPr>
        <w:t xml:space="preserve"> деятельностью. Это учащиеся, которым интересно общаться в школе со сверстниками, с учителем. Познавательные интересы у них развиты мало.</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10-14 баллов – низкая школьная мотивация. Учащиеся ходят в школу без желания, иногда пропускают занятия. Такие учащиеся испытывают серьёзные затруднения в учебной деятельности, им трудно адаптироваться к школьному обучению.</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r w:rsidRPr="002D61C9">
        <w:rPr>
          <w:rFonts w:ascii="Times New Roman" w:hAnsi="Times New Roman"/>
          <w:kern w:val="1"/>
          <w:sz w:val="24"/>
          <w:szCs w:val="24"/>
          <w:lang w:eastAsia="hi-IN" w:bidi="hi-IN"/>
        </w:rPr>
        <w:t xml:space="preserve">Ниже 10 баллов – негативное отношение к школе, </w:t>
      </w:r>
      <w:proofErr w:type="gramStart"/>
      <w:r w:rsidRPr="002D61C9">
        <w:rPr>
          <w:rFonts w:ascii="Times New Roman" w:hAnsi="Times New Roman"/>
          <w:kern w:val="1"/>
          <w:sz w:val="24"/>
          <w:szCs w:val="24"/>
          <w:lang w:eastAsia="hi-IN" w:bidi="hi-IN"/>
        </w:rPr>
        <w:t>школьная</w:t>
      </w:r>
      <w:proofErr w:type="gramEnd"/>
      <w:r w:rsidRPr="002D61C9">
        <w:rPr>
          <w:rFonts w:ascii="Times New Roman" w:hAnsi="Times New Roman"/>
          <w:kern w:val="1"/>
          <w:sz w:val="24"/>
          <w:szCs w:val="24"/>
          <w:lang w:eastAsia="hi-IN" w:bidi="hi-IN"/>
        </w:rPr>
        <w:t xml:space="preserve"> </w:t>
      </w:r>
      <w:proofErr w:type="spellStart"/>
      <w:r w:rsidRPr="002D61C9">
        <w:rPr>
          <w:rFonts w:ascii="Times New Roman" w:hAnsi="Times New Roman"/>
          <w:kern w:val="1"/>
          <w:sz w:val="24"/>
          <w:szCs w:val="24"/>
          <w:lang w:eastAsia="hi-IN" w:bidi="hi-IN"/>
        </w:rPr>
        <w:t>дезадаптация</w:t>
      </w:r>
      <w:proofErr w:type="spellEnd"/>
      <w:r w:rsidRPr="002D61C9">
        <w:rPr>
          <w:rFonts w:ascii="Times New Roman" w:hAnsi="Times New Roman"/>
          <w:kern w:val="1"/>
          <w:sz w:val="24"/>
          <w:szCs w:val="24"/>
          <w:lang w:eastAsia="hi-IN" w:bidi="hi-IN"/>
        </w:rPr>
        <w:t xml:space="preserve">. </w:t>
      </w:r>
    </w:p>
    <w:p w:rsidR="001E4FA6" w:rsidRPr="002D61C9" w:rsidRDefault="001E4FA6" w:rsidP="001E4FA6">
      <w:pPr>
        <w:widowControl w:val="0"/>
        <w:autoSpaceDE w:val="0"/>
        <w:spacing w:after="0" w:line="240" w:lineRule="auto"/>
        <w:ind w:left="-851"/>
        <w:rPr>
          <w:rFonts w:ascii="Times New Roman" w:hAnsi="Times New Roman"/>
          <w:kern w:val="1"/>
          <w:sz w:val="24"/>
          <w:szCs w:val="24"/>
          <w:lang w:eastAsia="hi-IN" w:bidi="hi-IN"/>
        </w:rPr>
      </w:pP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b/>
          <w:kern w:val="1"/>
          <w:sz w:val="24"/>
          <w:szCs w:val="24"/>
          <w:lang w:eastAsia="hi-IN" w:bidi="hi-IN"/>
        </w:rPr>
        <w:t xml:space="preserve">Методика «Психологическая атмосфера в коллективе» </w:t>
      </w:r>
      <w:r w:rsidRPr="002D61C9">
        <w:rPr>
          <w:rFonts w:ascii="Times New Roman" w:eastAsia="SimSun" w:hAnsi="Times New Roman"/>
          <w:kern w:val="1"/>
          <w:sz w:val="24"/>
          <w:szCs w:val="24"/>
          <w:lang w:eastAsia="hi-IN" w:bidi="hi-IN"/>
        </w:rPr>
        <w:t xml:space="preserve">(подготовлена Л.Г. </w:t>
      </w:r>
      <w:proofErr w:type="spellStart"/>
      <w:r w:rsidRPr="002D61C9">
        <w:rPr>
          <w:rFonts w:ascii="Times New Roman" w:eastAsia="SimSun" w:hAnsi="Times New Roman"/>
          <w:kern w:val="1"/>
          <w:sz w:val="24"/>
          <w:szCs w:val="24"/>
          <w:lang w:eastAsia="hi-IN" w:bidi="hi-IN"/>
        </w:rPr>
        <w:t>Жедуновой</w:t>
      </w:r>
      <w:proofErr w:type="spellEnd"/>
      <w:r w:rsidRPr="002D61C9">
        <w:rPr>
          <w:rFonts w:ascii="Times New Roman" w:eastAsia="SimSun" w:hAnsi="Times New Roman"/>
          <w:kern w:val="1"/>
          <w:sz w:val="24"/>
          <w:szCs w:val="24"/>
          <w:lang w:eastAsia="hi-IN" w:bidi="hi-IN"/>
        </w:rPr>
        <w:t>)</w:t>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i/>
          <w:kern w:val="1"/>
          <w:sz w:val="24"/>
          <w:szCs w:val="24"/>
          <w:lang w:eastAsia="hi-IN" w:bidi="hi-IN"/>
        </w:rPr>
        <w:t>Цель</w:t>
      </w:r>
      <w:r w:rsidRPr="002D61C9">
        <w:rPr>
          <w:rFonts w:ascii="Times New Roman" w:eastAsia="SimSun" w:hAnsi="Times New Roman"/>
          <w:b/>
          <w:i/>
          <w:kern w:val="1"/>
          <w:sz w:val="24"/>
          <w:szCs w:val="24"/>
          <w:lang w:eastAsia="hi-IN" w:bidi="hi-IN"/>
        </w:rPr>
        <w:t>:</w:t>
      </w:r>
      <w:r w:rsidRPr="002D61C9">
        <w:rPr>
          <w:rFonts w:ascii="Times New Roman" w:eastAsia="SimSun" w:hAnsi="Times New Roman"/>
          <w:kern w:val="1"/>
          <w:sz w:val="24"/>
          <w:szCs w:val="24"/>
          <w:lang w:eastAsia="hi-IN" w:bidi="hi-IN"/>
        </w:rPr>
        <w:t xml:space="preserve"> изучить психологическую атмосферу в коллективе.</w:t>
      </w:r>
    </w:p>
    <w:p w:rsidR="001E4FA6" w:rsidRPr="002D61C9" w:rsidRDefault="001E4FA6" w:rsidP="001E4FA6">
      <w:pPr>
        <w:widowControl w:val="0"/>
        <w:suppressAutoHyphens/>
        <w:spacing w:after="0" w:line="240" w:lineRule="auto"/>
        <w:ind w:left="-851"/>
        <w:rPr>
          <w:rFonts w:ascii="Times New Roman" w:eastAsia="SimSun" w:hAnsi="Times New Roman"/>
          <w:i/>
          <w:kern w:val="1"/>
          <w:sz w:val="24"/>
          <w:szCs w:val="24"/>
          <w:lang w:eastAsia="hi-IN" w:bidi="hi-IN"/>
        </w:rPr>
      </w:pPr>
      <w:r w:rsidRPr="002D61C9">
        <w:rPr>
          <w:rFonts w:ascii="Times New Roman" w:eastAsia="SimSun" w:hAnsi="Times New Roman"/>
          <w:i/>
          <w:kern w:val="1"/>
          <w:sz w:val="24"/>
          <w:szCs w:val="24"/>
          <w:lang w:eastAsia="hi-IN" w:bidi="hi-IN"/>
        </w:rPr>
        <w:t>Ход проведения.</w:t>
      </w:r>
    </w:p>
    <w:p w:rsidR="001E4FA6" w:rsidRPr="002D61C9" w:rsidRDefault="001E4FA6" w:rsidP="001E4FA6">
      <w:pPr>
        <w:widowControl w:val="0"/>
        <w:suppressAutoHyphens/>
        <w:spacing w:after="0" w:line="240" w:lineRule="auto"/>
        <w:ind w:left="-851" w:firstLine="3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Каждому воспитаннику предлагается оценить состояние </w:t>
      </w:r>
      <w:proofErr w:type="gramStart"/>
      <w:r w:rsidRPr="002D61C9">
        <w:rPr>
          <w:rFonts w:ascii="Times New Roman" w:eastAsia="SimSun" w:hAnsi="Times New Roman"/>
          <w:kern w:val="1"/>
          <w:sz w:val="24"/>
          <w:szCs w:val="24"/>
          <w:lang w:eastAsia="hi-IN" w:bidi="hi-IN"/>
        </w:rPr>
        <w:t>психологической</w:t>
      </w:r>
      <w:proofErr w:type="gramEnd"/>
      <w:r w:rsidRPr="002D61C9">
        <w:rPr>
          <w:rFonts w:ascii="Times New Roman" w:eastAsia="SimSun" w:hAnsi="Times New Roman"/>
          <w:kern w:val="1"/>
          <w:sz w:val="24"/>
          <w:szCs w:val="24"/>
          <w:lang w:eastAsia="hi-IN" w:bidi="hi-IN"/>
        </w:rPr>
        <w:t xml:space="preserve">  </w:t>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    атмосферы в коллективе по девятибалльной системе. Оцениваются полярные     </w:t>
      </w:r>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    качества:</w:t>
      </w:r>
    </w:p>
    <w:p w:rsidR="001E4FA6" w:rsidRPr="002D61C9" w:rsidRDefault="001E4FA6" w:rsidP="001E4FA6">
      <w:pPr>
        <w:widowControl w:val="0"/>
        <w:suppressAutoHyphens/>
        <w:spacing w:after="0" w:line="240" w:lineRule="auto"/>
        <w:ind w:left="-851" w:firstLine="360"/>
        <w:rPr>
          <w:rFonts w:ascii="Times New Roman" w:eastAsia="SimSun" w:hAnsi="Times New Roman"/>
          <w:kern w:val="1"/>
          <w:sz w:val="24"/>
          <w:szCs w:val="24"/>
          <w:lang w:eastAsia="hi-IN" w:bidi="hi-IN"/>
        </w:rPr>
      </w:pP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Дружелюбие                             Враждебность</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Согласие                                   Несогласие</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Удовлетворенность                 Неудовлетворенность</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Увлеченность                           Равнодушие</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Результативность                    </w:t>
      </w:r>
      <w:proofErr w:type="spellStart"/>
      <w:r w:rsidRPr="002D61C9">
        <w:rPr>
          <w:rFonts w:ascii="Times New Roman" w:eastAsia="SimSun" w:hAnsi="Times New Roman"/>
          <w:kern w:val="1"/>
          <w:sz w:val="24"/>
          <w:szCs w:val="24"/>
          <w:lang w:eastAsia="hi-IN" w:bidi="hi-IN"/>
        </w:rPr>
        <w:t>Нерезультативность</w:t>
      </w:r>
      <w:proofErr w:type="spellEnd"/>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Теплота взаимоотношений    Холодность взаимоотношений</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Сотрудничество                      Отсутствия сотрудничества</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Взаимная поддержка               Недоброжелательность</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Занимательность                      Скука</w:t>
      </w:r>
    </w:p>
    <w:p w:rsidR="001E4FA6" w:rsidRPr="002D61C9" w:rsidRDefault="001E4FA6" w:rsidP="001E4FA6">
      <w:pPr>
        <w:widowControl w:val="0"/>
        <w:numPr>
          <w:ilvl w:val="0"/>
          <w:numId w:val="1"/>
        </w:numPr>
        <w:tabs>
          <w:tab w:val="clear" w:pos="0"/>
          <w:tab w:val="num" w:pos="1080"/>
        </w:tabs>
        <w:suppressAutoHyphens/>
        <w:spacing w:after="0" w:line="240" w:lineRule="auto"/>
        <w:ind w:left="-851" w:firstLine="1560"/>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Успешность                              </w:t>
      </w:r>
      <w:proofErr w:type="spellStart"/>
      <w:r w:rsidRPr="002D61C9">
        <w:rPr>
          <w:rFonts w:ascii="Times New Roman" w:eastAsia="SimSun" w:hAnsi="Times New Roman"/>
          <w:kern w:val="1"/>
          <w:sz w:val="24"/>
          <w:szCs w:val="24"/>
          <w:lang w:eastAsia="hi-IN" w:bidi="hi-IN"/>
        </w:rPr>
        <w:t>Неуспешность</w:t>
      </w:r>
      <w:proofErr w:type="spellEnd"/>
    </w:p>
    <w:p w:rsidR="001E4FA6" w:rsidRPr="002D61C9" w:rsidRDefault="001E4FA6" w:rsidP="001E4FA6">
      <w:pPr>
        <w:widowControl w:val="0"/>
        <w:suppressAutoHyphens/>
        <w:spacing w:after="0" w:line="240" w:lineRule="auto"/>
        <w:ind w:left="-851"/>
        <w:rPr>
          <w:rFonts w:ascii="Times New Roman" w:eastAsia="SimSun" w:hAnsi="Times New Roman"/>
          <w:kern w:val="1"/>
          <w:sz w:val="24"/>
          <w:szCs w:val="24"/>
          <w:lang w:eastAsia="hi-IN" w:bidi="hi-IN"/>
        </w:rPr>
      </w:pP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lastRenderedPageBreak/>
        <w:t>Чем выше балл, тем выше оценка психологического климата, и наоборот. Анализ результатов предполагает субъективные оценки состояния психологического климата и их сравнение между собой, а также вычисление средней для коллектива оценки атмосферы.</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b/>
          <w:kern w:val="1"/>
          <w:sz w:val="24"/>
          <w:szCs w:val="24"/>
          <w:lang w:eastAsia="hi-IN" w:bidi="hi-IN"/>
        </w:rPr>
        <w:t xml:space="preserve">Диагностика нравственной воспитанности </w:t>
      </w:r>
    </w:p>
    <w:p w:rsidR="001E4FA6" w:rsidRPr="002D61C9" w:rsidRDefault="001E4FA6" w:rsidP="001E4FA6">
      <w:pPr>
        <w:widowControl w:val="0"/>
        <w:suppressAutoHyphens/>
        <w:spacing w:after="0" w:line="240" w:lineRule="auto"/>
        <w:ind w:left="-567" w:right="141"/>
        <w:rPr>
          <w:rFonts w:ascii="Times New Roman" w:eastAsia="SimSun" w:hAnsi="Times New Roman"/>
          <w:b/>
          <w:bCs/>
          <w:kern w:val="1"/>
          <w:sz w:val="24"/>
          <w:szCs w:val="24"/>
          <w:lang w:eastAsia="hi-IN" w:bidi="hi-IN"/>
        </w:rPr>
      </w:pPr>
      <w:r w:rsidRPr="002D61C9">
        <w:rPr>
          <w:rFonts w:ascii="Times New Roman" w:eastAsia="SimSun" w:hAnsi="Times New Roman"/>
          <w:kern w:val="1"/>
          <w:sz w:val="24"/>
          <w:szCs w:val="24"/>
          <w:lang w:eastAsia="hi-IN" w:bidi="hi-IN"/>
        </w:rPr>
        <w:t xml:space="preserve"> </w:t>
      </w:r>
      <w:r w:rsidRPr="002D61C9">
        <w:rPr>
          <w:rFonts w:ascii="Times New Roman" w:eastAsia="SimSun" w:hAnsi="Times New Roman"/>
          <w:b/>
          <w:bCs/>
          <w:kern w:val="1"/>
          <w:sz w:val="24"/>
          <w:szCs w:val="24"/>
          <w:lang w:eastAsia="hi-IN" w:bidi="hi-IN"/>
        </w:rPr>
        <w:t>Методика «Диагностика нравственной самооценки»</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i/>
          <w:iCs/>
          <w:kern w:val="1"/>
          <w:sz w:val="24"/>
          <w:szCs w:val="24"/>
          <w:lang w:eastAsia="hi-IN" w:bidi="hi-IN"/>
        </w:rPr>
        <w:t xml:space="preserve">Инструкция: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Учитель обращается к </w:t>
      </w:r>
      <w:proofErr w:type="gramStart"/>
      <w:r w:rsidRPr="002D61C9">
        <w:rPr>
          <w:rFonts w:ascii="Times New Roman" w:eastAsia="SimSun" w:hAnsi="Times New Roman"/>
          <w:kern w:val="1"/>
          <w:sz w:val="24"/>
          <w:szCs w:val="24"/>
          <w:lang w:eastAsia="hi-IN" w:bidi="hi-IN"/>
        </w:rPr>
        <w:t>обучающимся</w:t>
      </w:r>
      <w:proofErr w:type="gramEnd"/>
      <w:r w:rsidRPr="002D61C9">
        <w:rPr>
          <w:rFonts w:ascii="Times New Roman" w:eastAsia="SimSun" w:hAnsi="Times New Roman"/>
          <w:kern w:val="1"/>
          <w:sz w:val="24"/>
          <w:szCs w:val="24"/>
          <w:lang w:eastAsia="hi-IN" w:bidi="hi-IN"/>
        </w:rPr>
        <w:t xml:space="preserve">  со следующими словами: "Сейчас я прочитаю вам 10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 балла; если вы больше согласны, чем не согласны - оцените ответ в 3балла; если вы немножко согласны - оцените ответ в 2 балла; если вы совсем не согласны - оцените ответ в 1 балл. Напротив номера вопроса поставьте тот балл, на который вы оценили прочитанное мной высказывание".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Пример: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- 3;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- 4 и т.д. </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i/>
          <w:iCs/>
          <w:kern w:val="1"/>
          <w:sz w:val="24"/>
          <w:szCs w:val="24"/>
          <w:lang w:eastAsia="hi-IN" w:bidi="hi-IN"/>
        </w:rPr>
        <w:t xml:space="preserve">Текст вопросов: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Я часто бываю добрым со сверстниками и взрослыми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Мне важно помочь однокласснику, когда он попал в беду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Я считаю, что можно быть не сдержанным с некоторыми взрослыми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Наверное, нет ничего страшного в том, чтобы нагрубить неприятному мне человеку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Я считаю, что вежливость помогает мне хорошо себя чувствовать среди людей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Я думаю, что можно позволить себе выругаться на несправедливое замечание в мой адрес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Если кого-то в классе дразнят, то я его тоже дразню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Мне приятно делать людям радость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Мне кажется, что нужно уметь прощать людям их отрицательные поступки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Я думаю, что важно понимать других людей, даже если они не правы </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b/>
          <w:i/>
          <w:iCs/>
          <w:kern w:val="1"/>
          <w:sz w:val="24"/>
          <w:szCs w:val="24"/>
          <w:lang w:eastAsia="hi-IN" w:bidi="hi-IN"/>
        </w:rPr>
        <w:t>Обработка результатов</w:t>
      </w:r>
      <w:r w:rsidRPr="002D61C9">
        <w:rPr>
          <w:rFonts w:ascii="Times New Roman" w:eastAsia="SimSun" w:hAnsi="Times New Roman"/>
          <w:i/>
          <w:iCs/>
          <w:kern w:val="1"/>
          <w:sz w:val="24"/>
          <w:szCs w:val="24"/>
          <w:lang w:eastAsia="hi-IN" w:bidi="hi-IN"/>
        </w:rPr>
        <w:t xml:space="preserve">: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Номера 3, 4, 6, 7 (отрицательные вопросы) обрабатываются следующим образом: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Ответу, оцененному в 4 балла, приписывается 1 единица,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в 3 балла - 2 единицы,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в 2 балла - 3 единицы,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в 1 балл - 4 единицы.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В остальных ответах количество единиц устанавливается в соответствии с баллом. Например, 4 балла - это 4 единицы, 3 балла - 3 единицы и т.д. </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i/>
          <w:iCs/>
          <w:kern w:val="1"/>
          <w:sz w:val="24"/>
          <w:szCs w:val="24"/>
          <w:lang w:eastAsia="hi-IN" w:bidi="hi-IN"/>
        </w:rPr>
        <w:t xml:space="preserve">Интерпретация результатов: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От 34 до 40 единиц - высокий уровень нравственной самооценки.</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От 24 до 33 единиц - средний уровень нравственной самооценки.</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От 16 до 23 единиц - нравственная самооценка находится на уровне ниже среднего.</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От 10 до 15 единиц - низкий уровень нравственной самооценки.</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p>
    <w:p w:rsidR="001E4FA6" w:rsidRPr="002D61C9" w:rsidRDefault="001E4FA6" w:rsidP="001E4FA6">
      <w:pPr>
        <w:widowControl w:val="0"/>
        <w:suppressAutoHyphens/>
        <w:spacing w:after="0" w:line="240" w:lineRule="auto"/>
        <w:ind w:left="-567" w:right="141"/>
        <w:rPr>
          <w:rFonts w:ascii="Times New Roman" w:eastAsia="SimSun" w:hAnsi="Times New Roman"/>
          <w:b/>
          <w:bCs/>
          <w:kern w:val="1"/>
          <w:sz w:val="24"/>
          <w:szCs w:val="24"/>
          <w:lang w:eastAsia="hi-IN" w:bidi="hi-IN"/>
        </w:rPr>
      </w:pPr>
      <w:r w:rsidRPr="002D61C9">
        <w:rPr>
          <w:rFonts w:ascii="Times New Roman" w:eastAsia="SimSun" w:hAnsi="Times New Roman"/>
          <w:b/>
          <w:bCs/>
          <w:kern w:val="1"/>
          <w:sz w:val="24"/>
          <w:szCs w:val="24"/>
          <w:lang w:eastAsia="hi-IN" w:bidi="hi-IN"/>
        </w:rPr>
        <w:t>Методика «Диагностика этики поведения»</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i/>
          <w:iCs/>
          <w:kern w:val="1"/>
          <w:sz w:val="24"/>
          <w:szCs w:val="24"/>
          <w:lang w:eastAsia="hi-IN" w:bidi="hi-IN"/>
        </w:rPr>
        <w:t xml:space="preserve">Инструкция: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1E4FA6" w:rsidRPr="002D61C9" w:rsidRDefault="001E4FA6" w:rsidP="001E4FA6">
      <w:pPr>
        <w:widowControl w:val="0"/>
        <w:suppressAutoHyphens/>
        <w:spacing w:after="0" w:line="240" w:lineRule="auto"/>
        <w:ind w:left="-567" w:right="141"/>
        <w:rPr>
          <w:rFonts w:ascii="Times New Roman" w:eastAsia="SimSun" w:hAnsi="Times New Roman"/>
          <w:i/>
          <w:iCs/>
          <w:kern w:val="1"/>
          <w:sz w:val="24"/>
          <w:szCs w:val="24"/>
          <w:lang w:eastAsia="hi-IN" w:bidi="hi-IN"/>
        </w:rPr>
      </w:pPr>
      <w:r w:rsidRPr="002D61C9">
        <w:rPr>
          <w:rFonts w:ascii="Times New Roman" w:eastAsia="SimSun" w:hAnsi="Times New Roman"/>
          <w:i/>
          <w:iCs/>
          <w:kern w:val="1"/>
          <w:sz w:val="24"/>
          <w:szCs w:val="24"/>
          <w:lang w:eastAsia="hi-IN" w:bidi="hi-IN"/>
        </w:rPr>
        <w:t xml:space="preserve">Текст: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Когда я вижу кого-то из ребят в нелепой ситуации, то 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Если кто-то надо мной смеется, то 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Если я хочу, чтобы меня приняли в игру, то 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Когда меня постоянно перебивают, то 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Когда мне не хочется общаться с одноклассниками, 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lastRenderedPageBreak/>
        <w:t xml:space="preserve">Интерпретация: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Третий вопрос: Отрицательный результат: Давление, агрессия, хитрость. Положительный результат: </w:t>
      </w:r>
      <w:proofErr w:type="spellStart"/>
      <w:r w:rsidRPr="002D61C9">
        <w:rPr>
          <w:rFonts w:ascii="Times New Roman" w:eastAsia="SimSun" w:hAnsi="Times New Roman"/>
          <w:kern w:val="1"/>
          <w:sz w:val="24"/>
          <w:szCs w:val="24"/>
          <w:lang w:eastAsia="hi-IN" w:bidi="hi-IN"/>
        </w:rPr>
        <w:t>Самоутверждающее</w:t>
      </w:r>
      <w:proofErr w:type="spellEnd"/>
      <w:r w:rsidRPr="002D61C9">
        <w:rPr>
          <w:rFonts w:ascii="Times New Roman" w:eastAsia="SimSun" w:hAnsi="Times New Roman"/>
          <w:kern w:val="1"/>
          <w:sz w:val="24"/>
          <w:szCs w:val="24"/>
          <w:lang w:eastAsia="hi-IN" w:bidi="hi-IN"/>
        </w:rPr>
        <w:t xml:space="preserve"> поведение, построенное на равноправных отношениях, открытая позиция.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1E4FA6" w:rsidRPr="002D61C9" w:rsidRDefault="001E4FA6" w:rsidP="001E4FA6">
      <w:pPr>
        <w:widowControl w:val="0"/>
        <w:suppressAutoHyphens/>
        <w:spacing w:after="0" w:line="240" w:lineRule="auto"/>
        <w:ind w:left="-567" w:right="141"/>
        <w:rPr>
          <w:rFonts w:ascii="Times New Roman" w:eastAsia="SimSun" w:hAnsi="Times New Roman"/>
          <w:kern w:val="1"/>
          <w:sz w:val="24"/>
          <w:szCs w:val="24"/>
          <w:lang w:eastAsia="hi-IN" w:bidi="hi-IN"/>
        </w:rPr>
      </w:pPr>
      <w:r w:rsidRPr="002D61C9">
        <w:rPr>
          <w:rFonts w:ascii="Times New Roman" w:eastAsia="SimSun" w:hAnsi="Times New Roman"/>
          <w:kern w:val="1"/>
          <w:sz w:val="24"/>
          <w:szCs w:val="24"/>
          <w:lang w:eastAsia="hi-IN" w:bidi="hi-IN"/>
        </w:rPr>
        <w:t>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w:t>
      </w:r>
    </w:p>
    <w:p w:rsidR="001E4FA6" w:rsidRPr="002D61C9" w:rsidRDefault="001E4FA6" w:rsidP="001E4FA6">
      <w:pPr>
        <w:spacing w:after="0" w:line="240" w:lineRule="auto"/>
        <w:ind w:left="-567" w:right="141"/>
        <w:rPr>
          <w:rFonts w:ascii="Times New Roman" w:hAnsi="Times New Roman"/>
          <w:color w:val="000000"/>
          <w:sz w:val="24"/>
          <w:szCs w:val="24"/>
          <w:lang w:eastAsia="ru-RU"/>
        </w:rPr>
      </w:pPr>
      <w:r w:rsidRPr="002D61C9">
        <w:rPr>
          <w:rFonts w:ascii="Times New Roman" w:hAnsi="Times New Roman"/>
          <w:b/>
          <w:bCs/>
          <w:color w:val="000000"/>
          <w:sz w:val="24"/>
          <w:szCs w:val="24"/>
          <w:lang w:eastAsia="ru-RU"/>
        </w:rPr>
        <w:t>Методика «Лесенка»</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Данная методика разработана В.Г. Щур и предназначена для выявления системы представлений ребенка о том, как он оценивает себя сам, как, по его мнению, его оценивают другие люди и как соотносятся эти представления между собой.</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i/>
          <w:iCs/>
          <w:color w:val="000000"/>
          <w:sz w:val="24"/>
          <w:szCs w:val="24"/>
          <w:lang w:eastAsia="ru-RU"/>
        </w:rPr>
        <w:t>Цель исследования:</w:t>
      </w:r>
      <w:r w:rsidRPr="002D61C9">
        <w:rPr>
          <w:rFonts w:ascii="Times New Roman" w:hAnsi="Times New Roman"/>
          <w:color w:val="000000"/>
          <w:sz w:val="24"/>
          <w:szCs w:val="24"/>
          <w:lang w:eastAsia="ru-RU"/>
        </w:rPr>
        <w:t> определить особенности самооценки ребенка (как общего отношения к себе) и представлений ребенка о том, как его оценивают другие люди.</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proofErr w:type="gramStart"/>
      <w:r w:rsidRPr="002D61C9">
        <w:rPr>
          <w:rFonts w:ascii="Times New Roman" w:hAnsi="Times New Roman"/>
          <w:i/>
          <w:iCs/>
          <w:color w:val="000000"/>
          <w:sz w:val="24"/>
          <w:szCs w:val="24"/>
          <w:lang w:eastAsia="ru-RU"/>
        </w:rPr>
        <w:t>Материал и оборудование:</w:t>
      </w:r>
      <w:r w:rsidRPr="002D61C9">
        <w:rPr>
          <w:rFonts w:ascii="Times New Roman" w:hAnsi="Times New Roman"/>
          <w:color w:val="000000"/>
          <w:sz w:val="24"/>
          <w:szCs w:val="24"/>
          <w:lang w:eastAsia="ru-RU"/>
        </w:rPr>
        <w:t> деревянная (или нарисованная) лесенка, фигурка человечка, лист бумаги, карандаш (ручка).</w:t>
      </w:r>
      <w:proofErr w:type="gramEnd"/>
    </w:p>
    <w:p w:rsidR="001E4FA6" w:rsidRPr="002D61C9" w:rsidRDefault="001E4FA6" w:rsidP="001E4FA6">
      <w:pPr>
        <w:spacing w:after="0" w:line="240" w:lineRule="auto"/>
        <w:ind w:left="-567" w:right="141" w:firstLine="360"/>
        <w:jc w:val="center"/>
        <w:rPr>
          <w:rFonts w:ascii="Times New Roman" w:hAnsi="Times New Roman"/>
          <w:color w:val="000000"/>
          <w:sz w:val="24"/>
          <w:szCs w:val="24"/>
          <w:lang w:eastAsia="ru-RU"/>
        </w:rPr>
      </w:pPr>
      <w:r w:rsidRPr="002D61C9">
        <w:rPr>
          <w:rFonts w:ascii="Times New Roman" w:hAnsi="Times New Roman"/>
          <w:b/>
          <w:bCs/>
          <w:color w:val="000000"/>
          <w:sz w:val="24"/>
          <w:szCs w:val="24"/>
          <w:lang w:eastAsia="ru-RU"/>
        </w:rPr>
        <w:t>Процедура исследования</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b/>
          <w:bCs/>
          <w:color w:val="000000"/>
          <w:sz w:val="24"/>
          <w:szCs w:val="24"/>
          <w:lang w:eastAsia="ru-RU"/>
        </w:rPr>
        <w:t>        </w:t>
      </w:r>
      <w:r w:rsidRPr="002D61C9">
        <w:rPr>
          <w:rFonts w:ascii="Times New Roman" w:hAnsi="Times New Roman"/>
          <w:color w:val="000000"/>
          <w:sz w:val="24"/>
          <w:szCs w:val="24"/>
          <w:lang w:eastAsia="ru-RU"/>
        </w:rPr>
        <w:t>Методика проводится индивидуально. Процедура исследования представляет собой беседу с ребенком с использованием определенной шкалы оценок, на которой он сам помещает себя и предположительно определяет то место, куда его поставят другие люди.</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Беседа с ребенком начинается с непринужденного разговора о составе его семьи, о его близких родственниках, о друзьях и т.д. Затем экспериментатор показывает деревянную лесенку, на которой от центральной площадки идут три ступеньки вверх и три вниз. (В модифицированном варианте методики аналогичная лесенка рисуется экспериментатором на листе бумаги). При этом ребенку дается </w:t>
      </w:r>
      <w:r w:rsidRPr="002D61C9">
        <w:rPr>
          <w:rFonts w:ascii="Times New Roman" w:hAnsi="Times New Roman"/>
          <w:i/>
          <w:iCs/>
          <w:color w:val="000000"/>
          <w:sz w:val="24"/>
          <w:szCs w:val="24"/>
          <w:lang w:eastAsia="ru-RU"/>
        </w:rPr>
        <w:t>инструкция:</w:t>
      </w:r>
      <w:r w:rsidRPr="002D61C9">
        <w:rPr>
          <w:rFonts w:ascii="Times New Roman" w:hAnsi="Times New Roman"/>
          <w:color w:val="000000"/>
          <w:sz w:val="24"/>
          <w:szCs w:val="24"/>
          <w:lang w:eastAsia="ru-RU"/>
        </w:rPr>
        <w:t> «Посмотри на эту лесенку. Если рассадить на ней всех детей, то на самой верхней ступеньке окажутся самые хорошие ребята, ниже – просто хорошие, затем – средние, но еще хорошие дети. Соответственно распределены и плохие дети, т. е. на самой нижней ступеньке – самые плохие и т. д.». После этого ребенку дается фигурка человечка (можно использовать фигурки мальчика или девочки, в зависимости от пола ребенка). Экспериментатор просит поставить эту фигурку на ту ступеньку, которой сам ребенок, по его мнению, соответствует: «Куда ты сам (сама) себя поставишь?»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думаешь, на какую ступеньку тебя поставит мама? Почему ты так считаешь?» Далее в зависимости от состава семьи,  значимого окружения задаются примерно следующие вопросы: «Куда тебя поставят папа, бабушка, дедушка, брат, сестра, друг, учительница? Куда мама и папа поставят братика или сестренку?» Во всех случаях психолог просит ребенка дать пояснения своему выбору.</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Ребенка также спрашивают о том, кто поставит его на самую верхнюю ступеньку (особенно если он по каким-либо причинам считает, что мама его туда не поставит), и кто – на самую нижнюю ступеньку. Помимо этих основных вопросов с ребенком ведется подробная беседа о том, почему он считает так, а не иначе, и какие у него отношения с разными людьми.</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По мере ответов ребенка психолог фиксирует названные позиции (в варианте нарисованной лесенки это можно делать прямо на ее ступеньках).</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Беседа с одним ребенком занимает примерно 20-30 минут.</w:t>
      </w:r>
    </w:p>
    <w:p w:rsidR="001E4FA6" w:rsidRPr="002D61C9" w:rsidRDefault="001E4FA6" w:rsidP="001E4FA6">
      <w:pPr>
        <w:spacing w:after="0" w:line="240" w:lineRule="auto"/>
        <w:ind w:left="-567" w:right="141" w:firstLine="360"/>
        <w:rPr>
          <w:rFonts w:ascii="Times New Roman" w:hAnsi="Times New Roman"/>
          <w:color w:val="000000"/>
          <w:sz w:val="24"/>
          <w:szCs w:val="24"/>
          <w:lang w:eastAsia="ru-RU"/>
        </w:rPr>
      </w:pPr>
      <w:r w:rsidRPr="002D61C9">
        <w:rPr>
          <w:rFonts w:ascii="Times New Roman" w:hAnsi="Times New Roman"/>
          <w:b/>
          <w:bCs/>
          <w:color w:val="000000"/>
          <w:sz w:val="24"/>
          <w:szCs w:val="24"/>
          <w:lang w:eastAsia="ru-RU"/>
        </w:rPr>
        <w:lastRenderedPageBreak/>
        <w:t>Обработка и анализ результатов</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Дети старшего дошкольного и младшего школьного возраста проявляют большой интерес к своим отношениям с другими людьми и, как правило, с готовностью участвуют в беседе на данную тему.</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 xml:space="preserve">При оценке результатов </w:t>
      </w:r>
      <w:proofErr w:type="gramStart"/>
      <w:r w:rsidRPr="002D61C9">
        <w:rPr>
          <w:rFonts w:ascii="Times New Roman" w:hAnsi="Times New Roman"/>
          <w:color w:val="000000"/>
          <w:sz w:val="24"/>
          <w:szCs w:val="24"/>
          <w:lang w:eastAsia="ru-RU"/>
        </w:rPr>
        <w:t>необходимо</w:t>
      </w:r>
      <w:proofErr w:type="gramEnd"/>
      <w:r w:rsidRPr="002D61C9">
        <w:rPr>
          <w:rFonts w:ascii="Times New Roman" w:hAnsi="Times New Roman"/>
          <w:color w:val="000000"/>
          <w:sz w:val="24"/>
          <w:szCs w:val="24"/>
          <w:lang w:eastAsia="ru-RU"/>
        </w:rPr>
        <w:t xml:space="preserve"> прежде всего установить отношение ребенка к себе. В старшем дошкольном и младшем школьном возрастах подавляющее большинство детей считают себя «хорошими» и помещают себя на верхние ступеньки лесенки. При этом, как показывают данные В.Г. Щур, дети, поставившие себя на самую верхнюю ступеньку (т.е. причислившие себя </w:t>
      </w:r>
      <w:proofErr w:type="gramStart"/>
      <w:r w:rsidRPr="002D61C9">
        <w:rPr>
          <w:rFonts w:ascii="Times New Roman" w:hAnsi="Times New Roman"/>
          <w:color w:val="000000"/>
          <w:sz w:val="24"/>
          <w:szCs w:val="24"/>
          <w:lang w:eastAsia="ru-RU"/>
        </w:rPr>
        <w:t>к</w:t>
      </w:r>
      <w:proofErr w:type="gramEnd"/>
      <w:r w:rsidRPr="002D61C9">
        <w:rPr>
          <w:rFonts w:ascii="Times New Roman" w:hAnsi="Times New Roman"/>
          <w:color w:val="000000"/>
          <w:sz w:val="24"/>
          <w:szCs w:val="24"/>
          <w:lang w:eastAsia="ru-RU"/>
        </w:rPr>
        <w:t xml:space="preserve"> самым лучшим), практически никогда не могут обосновать такую самооценку. Дети же, не считающие себя самыми хорошими, подходили к оценке себя более объективно и критично и объясняли свой выбор различными причинами, например: «Я все-таки иногда балуюсь», «Я очень много вопросов задаю» и др.</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Как правило, отношение других людей к ребенку воспринимается им достаточно дифференцированно: дети считают, что близкие взрослые (мама, папа, дедушка, бабушка, а также учитель) по-разному относятся к ним.</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Наиболее важным для понимания сложившейся у ребенка самооценки является соотношение оценок «за себя» и «за маму». Благополучным является вариант, когда дети считают, что мама поставит их на самый верх лесенки, а сами себя ставят немного ниже – на вторую-третью ступеньку сверху. Такие дети, ощущая твердую поддержку со стороны наиболее значимых взрослых, уже вырабатывают способность достаточно критически подходить к оценке себя как личности. Их автор методики называет «самыми благополучными».</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Другой вариант – высокое мнение ребенка о себе совпадает с мнением мамы. Такая ситуация может быть характерна для детей:</w:t>
      </w:r>
    </w:p>
    <w:p w:rsidR="001E4FA6" w:rsidRPr="002D61C9" w:rsidRDefault="001E4FA6" w:rsidP="001E4FA6">
      <w:pPr>
        <w:numPr>
          <w:ilvl w:val="0"/>
          <w:numId w:val="2"/>
        </w:numPr>
        <w:tabs>
          <w:tab w:val="clear" w:pos="720"/>
          <w:tab w:val="num" w:pos="-284"/>
        </w:tabs>
        <w:spacing w:after="0" w:line="240" w:lineRule="auto"/>
        <w:ind w:left="-567" w:right="141" w:firstLine="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действительно благополучных;</w:t>
      </w:r>
    </w:p>
    <w:p w:rsidR="001E4FA6" w:rsidRPr="002D61C9" w:rsidRDefault="001E4FA6" w:rsidP="001E4FA6">
      <w:pPr>
        <w:numPr>
          <w:ilvl w:val="0"/>
          <w:numId w:val="2"/>
        </w:numPr>
        <w:tabs>
          <w:tab w:val="clear" w:pos="720"/>
          <w:tab w:val="num" w:pos="-284"/>
        </w:tabs>
        <w:spacing w:after="0" w:line="240" w:lineRule="auto"/>
        <w:ind w:left="-567" w:right="141" w:firstLine="0"/>
        <w:jc w:val="both"/>
        <w:rPr>
          <w:rFonts w:ascii="Times New Roman" w:hAnsi="Times New Roman"/>
          <w:color w:val="000000"/>
          <w:sz w:val="24"/>
          <w:szCs w:val="24"/>
          <w:lang w:eastAsia="ru-RU"/>
        </w:rPr>
      </w:pPr>
      <w:proofErr w:type="gramStart"/>
      <w:r w:rsidRPr="002D61C9">
        <w:rPr>
          <w:rFonts w:ascii="Times New Roman" w:hAnsi="Times New Roman"/>
          <w:color w:val="000000"/>
          <w:sz w:val="24"/>
          <w:szCs w:val="24"/>
          <w:lang w:eastAsia="ru-RU"/>
        </w:rPr>
        <w:t>инфантильных (все оценки размещаются на самой верхней ступеньке,</w:t>
      </w:r>
      <w:proofErr w:type="gramEnd"/>
    </w:p>
    <w:p w:rsidR="001E4FA6" w:rsidRPr="002D61C9" w:rsidRDefault="001E4FA6" w:rsidP="001E4FA6">
      <w:pPr>
        <w:tabs>
          <w:tab w:val="num" w:pos="-284"/>
        </w:tabs>
        <w:spacing w:after="0" w:line="240" w:lineRule="auto"/>
        <w:ind w:left="-567" w:right="141"/>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но при этом нет обоснованных, развернутых формулировок, поясняющих такое приписывание);</w:t>
      </w:r>
    </w:p>
    <w:p w:rsidR="001E4FA6" w:rsidRPr="002D61C9" w:rsidRDefault="001E4FA6" w:rsidP="001E4FA6">
      <w:pPr>
        <w:numPr>
          <w:ilvl w:val="0"/>
          <w:numId w:val="3"/>
        </w:numPr>
        <w:tabs>
          <w:tab w:val="clear" w:pos="720"/>
          <w:tab w:val="num" w:pos="-284"/>
        </w:tabs>
        <w:spacing w:after="0" w:line="240" w:lineRule="auto"/>
        <w:ind w:left="-567" w:right="141" w:firstLine="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«компенсирующих» (выдающих желаемое за действительное).</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И еще один вариант – дети ставят себя выше, чем, как они полагают, поставила бы их мама. Автор методики считает такую ситуацию неблагополучной для развития личности ребенка, так как расхождение оценок замечено ребенком и несет для него страшный смысл – его не любят. По данным В.Г. Щур, прогнозируемая ребенком низкая оценка со стороны матери во многих случаях бывает связана с наличием в семье более маленьких детей, которые, по убеждению испытуемых, будут помещены мамой на самую верхнюю ступеньку.</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 xml:space="preserve">Вместе с тем именно для таких детей чрезвычайно важно, чтобы их позиция на верхней ступеньке была подкреплена кем-то из взрослых. В этой ситуации целесообразно задать вопрос: «А кто из </w:t>
      </w:r>
      <w:proofErr w:type="gramStart"/>
      <w:r w:rsidRPr="002D61C9">
        <w:rPr>
          <w:rFonts w:ascii="Times New Roman" w:hAnsi="Times New Roman"/>
          <w:color w:val="000000"/>
          <w:sz w:val="24"/>
          <w:szCs w:val="24"/>
          <w:lang w:eastAsia="ru-RU"/>
        </w:rPr>
        <w:t>близких</w:t>
      </w:r>
      <w:proofErr w:type="gramEnd"/>
      <w:r w:rsidRPr="002D61C9">
        <w:rPr>
          <w:rFonts w:ascii="Times New Roman" w:hAnsi="Times New Roman"/>
          <w:color w:val="000000"/>
          <w:sz w:val="24"/>
          <w:szCs w:val="24"/>
          <w:lang w:eastAsia="ru-RU"/>
        </w:rPr>
        <w:t xml:space="preserve"> все-таки поставит тебя на самую верхнюю ступеньку?» И, как правило, у каждого ребенка находится кто-то из окружающих людей, для кого он «самый хороший». Чаще всего это папа или бабушка и дедушка, даже если ребенок встречается с ними довольно редко.</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Если же дети не ожидают высокой оценки ни от кого из близких взрослых, они заявляют, что на самую высокую ступеньку их поставит друг или подруга.</w:t>
      </w:r>
    </w:p>
    <w:p w:rsidR="001E4FA6" w:rsidRPr="002D61C9" w:rsidRDefault="001E4FA6" w:rsidP="001E4FA6">
      <w:pPr>
        <w:spacing w:after="0" w:line="240" w:lineRule="auto"/>
        <w:ind w:left="-567" w:right="141" w:firstLine="360"/>
        <w:jc w:val="both"/>
        <w:rPr>
          <w:rFonts w:ascii="Times New Roman" w:hAnsi="Times New Roman"/>
          <w:color w:val="000000"/>
          <w:sz w:val="24"/>
          <w:szCs w:val="24"/>
          <w:lang w:eastAsia="ru-RU"/>
        </w:rPr>
      </w:pPr>
      <w:r w:rsidRPr="002D61C9">
        <w:rPr>
          <w:rFonts w:ascii="Times New Roman" w:hAnsi="Times New Roman"/>
          <w:color w:val="000000"/>
          <w:sz w:val="24"/>
          <w:szCs w:val="24"/>
          <w:lang w:eastAsia="ru-RU"/>
        </w:rPr>
        <w:t>Для младших школьников важно также выяснить прогнозируемую ребенком оценку со стороны учителя и проанализировать объяснения ребенка по этому поводу.</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b/>
          <w:bCs/>
          <w:sz w:val="24"/>
          <w:szCs w:val="24"/>
          <w:lang w:eastAsia="ru-RU"/>
        </w:rPr>
        <w:t>Самооценка "Опросник"</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Отвечаем на вопросы: “да</w:t>
      </w:r>
      <w:proofErr w:type="gramStart"/>
      <w:r w:rsidRPr="002D61C9">
        <w:rPr>
          <w:rFonts w:ascii="Times New Roman" w:hAnsi="Times New Roman"/>
          <w:sz w:val="24"/>
          <w:szCs w:val="24"/>
          <w:lang w:eastAsia="ru-RU"/>
        </w:rPr>
        <w:t>” (+), “</w:t>
      </w:r>
      <w:proofErr w:type="gramEnd"/>
      <w:r w:rsidRPr="002D61C9">
        <w:rPr>
          <w:rFonts w:ascii="Times New Roman" w:hAnsi="Times New Roman"/>
          <w:sz w:val="24"/>
          <w:szCs w:val="24"/>
          <w:lang w:eastAsia="ru-RU"/>
        </w:rPr>
        <w:t xml:space="preserve">нет” (-)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Вы настойчиво и без колебаний осуществляете принятые решения, не останавливаясь перед трудностями?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lastRenderedPageBreak/>
        <w:t xml:space="preserve">Вы считаете, что командовать, руководить лучше, чем подчиняться?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По сравнению с большинством людей вы достаточно способны и сообразительны?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Когда вам поручают какое-нибудь дело, вы всегда настаиваете, чтобы делать его по-своему?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Вы всегда и везде стремитесь быть первым?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Если бы вы всерьез занялись наукой, то рано или поздно стали бы профессором?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Вам трудно сказать себе “нет”, даже если ваше желание неосуществимо?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Вы считаете, что достигните в жизни гораздо большего, чем ваши сверстники?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 своей жизни вы успеете сделать очень многое, больше, чем другие? </w:t>
      </w:r>
    </w:p>
    <w:p w:rsidR="001E4FA6" w:rsidRPr="002D61C9" w:rsidRDefault="001E4FA6" w:rsidP="001E4FA6">
      <w:pPr>
        <w:numPr>
          <w:ilvl w:val="0"/>
          <w:numId w:val="4"/>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Если бы вам пришлось заново начать жизнь, вы достигли бы гораздо большего? </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b/>
          <w:bCs/>
          <w:sz w:val="24"/>
          <w:szCs w:val="24"/>
          <w:lang w:eastAsia="ru-RU"/>
        </w:rPr>
        <w:t>Обработка результатов:</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Подсчитайте количество “да</w:t>
      </w:r>
      <w:proofErr w:type="gramStart"/>
      <w:r w:rsidRPr="002D61C9">
        <w:rPr>
          <w:rFonts w:ascii="Times New Roman" w:hAnsi="Times New Roman"/>
          <w:sz w:val="24"/>
          <w:szCs w:val="24"/>
          <w:lang w:eastAsia="ru-RU"/>
        </w:rPr>
        <w:t>” (+).</w:t>
      </w:r>
      <w:proofErr w:type="gramEnd"/>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6-7 положительных ответов</w:t>
      </w:r>
      <w:proofErr w:type="gramStart"/>
      <w:r w:rsidRPr="002D61C9">
        <w:rPr>
          <w:rFonts w:ascii="Times New Roman" w:hAnsi="Times New Roman"/>
          <w:sz w:val="24"/>
          <w:szCs w:val="24"/>
          <w:lang w:eastAsia="ru-RU"/>
        </w:rPr>
        <w:t xml:space="preserve"> (+) - </w:t>
      </w:r>
      <w:proofErr w:type="gramEnd"/>
      <w:r w:rsidRPr="002D61C9">
        <w:rPr>
          <w:rFonts w:ascii="Times New Roman" w:hAnsi="Times New Roman"/>
          <w:sz w:val="24"/>
          <w:szCs w:val="24"/>
          <w:lang w:eastAsia="ru-RU"/>
        </w:rPr>
        <w:t>завышенная самооценка;</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3-5 (+) - адекватная (правильная);</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2-1 (+) - заниженная.</w:t>
      </w:r>
    </w:p>
    <w:p w:rsidR="001E4FA6" w:rsidRDefault="001E4FA6" w:rsidP="001E4FA6">
      <w:pPr>
        <w:spacing w:before="100" w:beforeAutospacing="1" w:after="0" w:line="240" w:lineRule="auto"/>
        <w:ind w:left="-567" w:right="141"/>
        <w:rPr>
          <w:rFonts w:ascii="Times New Roman" w:hAnsi="Times New Roman"/>
          <w:b/>
          <w:bCs/>
          <w:sz w:val="24"/>
          <w:szCs w:val="24"/>
          <w:lang w:eastAsia="ru-RU"/>
        </w:rPr>
      </w:pPr>
    </w:p>
    <w:p w:rsidR="001E4FA6" w:rsidRDefault="001E4FA6" w:rsidP="001E4FA6">
      <w:pPr>
        <w:spacing w:before="100" w:beforeAutospacing="1" w:after="0" w:line="240" w:lineRule="auto"/>
        <w:ind w:left="-567" w:right="141"/>
        <w:rPr>
          <w:rFonts w:ascii="Times New Roman" w:hAnsi="Times New Roman"/>
          <w:b/>
          <w:bCs/>
          <w:sz w:val="24"/>
          <w:szCs w:val="24"/>
          <w:lang w:eastAsia="ru-RU"/>
        </w:rPr>
      </w:pP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b/>
          <w:bCs/>
          <w:sz w:val="24"/>
          <w:szCs w:val="24"/>
          <w:lang w:eastAsia="ru-RU"/>
        </w:rPr>
        <w:t>Изучение общей самооценки</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Инструкция испытуемому: Вам будут зачитаны некоторые положения. Вам нужно зачитать номер положения и против него - один из трех вариантов ответов: “да</w:t>
      </w:r>
      <w:proofErr w:type="gramStart"/>
      <w:r w:rsidRPr="002D61C9">
        <w:rPr>
          <w:rFonts w:ascii="Times New Roman" w:hAnsi="Times New Roman"/>
          <w:sz w:val="24"/>
          <w:szCs w:val="24"/>
          <w:lang w:eastAsia="ru-RU"/>
        </w:rPr>
        <w:t>” (+), “</w:t>
      </w:r>
      <w:proofErr w:type="gramEnd"/>
      <w:r w:rsidRPr="002D61C9">
        <w:rPr>
          <w:rFonts w:ascii="Times New Roman" w:hAnsi="Times New Roman"/>
          <w:sz w:val="24"/>
          <w:szCs w:val="24"/>
          <w:lang w:eastAsia="ru-RU"/>
        </w:rPr>
        <w:t>нет”(-), “не знаю” (?), выбрав тот ответ, который в наибольшей степени соответствует вашему собственному поведению в аналогичной ситуации. Отвечать нужно быстро, не задумываясь.</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b/>
          <w:bCs/>
          <w:sz w:val="24"/>
          <w:szCs w:val="24"/>
          <w:lang w:eastAsia="ru-RU"/>
        </w:rPr>
        <w:t>Текст опросника</w:t>
      </w:r>
      <w:r w:rsidRPr="002D61C9">
        <w:rPr>
          <w:rFonts w:ascii="Times New Roman" w:hAnsi="Times New Roman"/>
          <w:sz w:val="24"/>
          <w:szCs w:val="24"/>
          <w:lang w:eastAsia="ru-RU"/>
        </w:rPr>
        <w:t xml:space="preserve">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Обычно я рассчитываю на успех в своих делах.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Большую часть времени я нахожусь в подавленном состоянии.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Со мной большинство ребят советуются (считаются).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У меня отсутствует уверенность в себе.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Я примерно также способен и находчив, как большинство окружающих меня людей (ребят в классе).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Временами я чувствую себя никому не нужным.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Я все делаю хорошо (любое дело).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Мне кажется, что я ничего не достигну в будущем (после школы).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В любом деле я считаю себя правым.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Я делаю много такого, о чем впоследствии жалею.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Когда я узнаю об успехах кого-нибудь, кого я знаю, то ощущаю это как собственное поражение.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Мне кажется, что окружающие смотрят на меня осуждающе.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Меня мало беспокоят возможные неудачи.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Мне кажется, что успешному выполнению поручений или дел мне мешают различные препятствия, которые мне не преодолеть.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Я редко жалею о том, что уже сделал.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Окружающие меня люди гораздо более привлекательны, чем я сам.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Я сам думаю, что постоянно кому-нибудь необходим.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Мне кажется, что я занимаюсь гораздо хуже, чем остальные.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t xml:space="preserve">Мне чаще везет, чем не везет. </w:t>
      </w:r>
    </w:p>
    <w:p w:rsidR="001E4FA6" w:rsidRPr="002D61C9" w:rsidRDefault="001E4FA6" w:rsidP="001E4FA6">
      <w:pPr>
        <w:numPr>
          <w:ilvl w:val="0"/>
          <w:numId w:val="5"/>
        </w:numPr>
        <w:tabs>
          <w:tab w:val="clear" w:pos="720"/>
          <w:tab w:val="num" w:pos="-142"/>
        </w:tabs>
        <w:spacing w:before="100" w:beforeAutospacing="1" w:after="0" w:line="240" w:lineRule="auto"/>
        <w:ind w:left="-567" w:right="141" w:firstLine="0"/>
        <w:rPr>
          <w:rFonts w:ascii="Times New Roman" w:hAnsi="Times New Roman"/>
          <w:sz w:val="24"/>
          <w:szCs w:val="24"/>
          <w:lang w:eastAsia="ru-RU"/>
        </w:rPr>
      </w:pPr>
      <w:r w:rsidRPr="002D61C9">
        <w:rPr>
          <w:rFonts w:ascii="Times New Roman" w:hAnsi="Times New Roman"/>
          <w:sz w:val="24"/>
          <w:szCs w:val="24"/>
          <w:lang w:eastAsia="ru-RU"/>
        </w:rPr>
        <w:lastRenderedPageBreak/>
        <w:t xml:space="preserve">В жизни я всегда чего-то боюсь. </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b/>
          <w:bCs/>
          <w:sz w:val="24"/>
          <w:szCs w:val="24"/>
          <w:lang w:eastAsia="ru-RU"/>
        </w:rPr>
        <w:t>Обработка результатов:</w:t>
      </w:r>
    </w:p>
    <w:p w:rsidR="001E4FA6" w:rsidRPr="002D61C9" w:rsidRDefault="001E4FA6" w:rsidP="001E4FA6">
      <w:pPr>
        <w:spacing w:before="100" w:beforeAutospacing="1"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Подсчитывается количество согласий (“да”) под нечетными номерами, затем - количество согласий с положениями под четными номерами. Из первого результата вычитается второй. Конечный результат может находиться в интервале от -10 до +10.</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Результат от -10 до -4 свидетельствует о низкой самооценке.</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Результат от -3 до +3 - о средней самооценке</w:t>
      </w:r>
    </w:p>
    <w:p w:rsidR="001E4FA6" w:rsidRPr="002D61C9" w:rsidRDefault="001E4FA6" w:rsidP="001E4FA6">
      <w:pPr>
        <w:spacing w:after="0" w:line="240" w:lineRule="auto"/>
        <w:ind w:left="-567" w:right="141"/>
        <w:rPr>
          <w:rFonts w:ascii="Times New Roman" w:hAnsi="Times New Roman"/>
          <w:sz w:val="24"/>
          <w:szCs w:val="24"/>
          <w:lang w:eastAsia="ru-RU"/>
        </w:rPr>
      </w:pPr>
      <w:r w:rsidRPr="002D61C9">
        <w:rPr>
          <w:rFonts w:ascii="Times New Roman" w:hAnsi="Times New Roman"/>
          <w:sz w:val="24"/>
          <w:szCs w:val="24"/>
          <w:lang w:eastAsia="ru-RU"/>
        </w:rPr>
        <w:t>Результат от +4 до +10 - высокой самооценке.</w:t>
      </w:r>
    </w:p>
    <w:p w:rsidR="008C1B0E" w:rsidRDefault="008C1B0E">
      <w:bookmarkStart w:id="0" w:name="_GoBack"/>
      <w:bookmarkEnd w:id="0"/>
    </w:p>
    <w:sectPr w:rsidR="008C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1FF23BD8"/>
    <w:multiLevelType w:val="multilevel"/>
    <w:tmpl w:val="0DEC8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A4B3617"/>
    <w:multiLevelType w:val="multilevel"/>
    <w:tmpl w:val="A2A0499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FB63DC"/>
    <w:multiLevelType w:val="multilevel"/>
    <w:tmpl w:val="71345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354B79"/>
    <w:multiLevelType w:val="multilevel"/>
    <w:tmpl w:val="2FAEB33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A6"/>
    <w:rsid w:val="001E4FA6"/>
    <w:rsid w:val="008C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dc:creator>
  <cp:lastModifiedBy>ро</cp:lastModifiedBy>
  <cp:revision>1</cp:revision>
  <dcterms:created xsi:type="dcterms:W3CDTF">2017-05-27T02:00:00Z</dcterms:created>
  <dcterms:modified xsi:type="dcterms:W3CDTF">2017-05-27T02:01:00Z</dcterms:modified>
</cp:coreProperties>
</file>